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4E" w:rsidRDefault="003E37D0" w:rsidP="006B334E">
      <w:pPr>
        <w:pStyle w:val="BodyTextIndent2"/>
        <w:spacing w:before="120" w:line="360" w:lineRule="exact"/>
        <w:ind w:firstLine="578"/>
        <w:jc w:val="center"/>
        <w:rPr>
          <w:b/>
          <w:bCs/>
          <w:sz w:val="36"/>
          <w:szCs w:val="28"/>
          <w:lang w:val="vi-VN"/>
        </w:rPr>
      </w:pPr>
      <w:r>
        <w:rPr>
          <w:b/>
          <w:bCs/>
          <w:sz w:val="36"/>
          <w:szCs w:val="28"/>
          <w:lang w:val="vi-VN"/>
        </w:rPr>
        <w:t>MTTQ</w:t>
      </w:r>
    </w:p>
    <w:p w:rsidR="00EF3CA0" w:rsidRPr="006B334E" w:rsidRDefault="003E37D0" w:rsidP="00B86EF0">
      <w:pPr>
        <w:pStyle w:val="BodyTextIndent2"/>
        <w:spacing w:before="120" w:line="360" w:lineRule="exact"/>
        <w:ind w:left="0" w:firstLine="851"/>
        <w:jc w:val="both"/>
        <w:rPr>
          <w:b/>
          <w:bCs/>
          <w:sz w:val="36"/>
          <w:szCs w:val="28"/>
          <w:lang w:val="vi-VN"/>
        </w:rPr>
      </w:pPr>
      <w:r w:rsidRPr="006B334E">
        <w:rPr>
          <w:bCs/>
          <w:iCs/>
          <w:color w:val="000000"/>
          <w:sz w:val="28"/>
          <w:szCs w:val="28"/>
          <w:bdr w:val="none" w:sz="0" w:space="0" w:color="auto" w:frame="1"/>
          <w:shd w:val="clear" w:color="auto" w:fill="FFFFFF"/>
          <w:lang w:val="vi-VN"/>
        </w:rPr>
        <w:t xml:space="preserve">Ngày 18- 19/3/2024, Uỷ ban </w:t>
      </w:r>
      <w:r w:rsidRPr="006B334E">
        <w:rPr>
          <w:bCs/>
          <w:sz w:val="28"/>
          <w:szCs w:val="28"/>
          <w:lang w:val="vi-VN"/>
        </w:rPr>
        <w:t xml:space="preserve">MTTQ </w:t>
      </w:r>
      <w:r w:rsidRPr="006B334E">
        <w:rPr>
          <w:bCs/>
          <w:iCs/>
          <w:color w:val="000000"/>
          <w:sz w:val="28"/>
          <w:szCs w:val="28"/>
          <w:bdr w:val="none" w:sz="0" w:space="0" w:color="auto" w:frame="1"/>
          <w:shd w:val="clear" w:color="auto" w:fill="FFFFFF"/>
          <w:lang w:val="vi-VN"/>
        </w:rPr>
        <w:t xml:space="preserve">phường Biên Giang </w:t>
      </w:r>
      <w:r w:rsidRPr="006B334E">
        <w:rPr>
          <w:sz w:val="28"/>
          <w:szCs w:val="28"/>
          <w:lang w:val="pt-BR"/>
        </w:rPr>
        <w:t xml:space="preserve">long trọng tổ chức Đại hội đại biểu </w:t>
      </w:r>
      <w:r w:rsidR="00EB54FD" w:rsidRPr="006B334E">
        <w:rPr>
          <w:bCs/>
          <w:sz w:val="28"/>
          <w:szCs w:val="28"/>
          <w:lang w:val="vi-VN"/>
        </w:rPr>
        <w:t xml:space="preserve">MTTQ </w:t>
      </w:r>
      <w:r w:rsidR="00EB54FD" w:rsidRPr="006B334E">
        <w:rPr>
          <w:bCs/>
          <w:iCs/>
          <w:color w:val="000000"/>
          <w:sz w:val="28"/>
          <w:szCs w:val="28"/>
          <w:bdr w:val="none" w:sz="0" w:space="0" w:color="auto" w:frame="1"/>
          <w:shd w:val="clear" w:color="auto" w:fill="FFFFFF"/>
          <w:lang w:val="vi-VN"/>
        </w:rPr>
        <w:t xml:space="preserve">phường Biên Giang </w:t>
      </w:r>
      <w:r w:rsidRPr="006B334E">
        <w:rPr>
          <w:sz w:val="28"/>
          <w:szCs w:val="28"/>
          <w:lang w:val="pt-BR"/>
        </w:rPr>
        <w:t>lần thứ XV</w:t>
      </w:r>
      <w:r w:rsidRPr="006B334E">
        <w:rPr>
          <w:sz w:val="28"/>
          <w:szCs w:val="28"/>
          <w:lang w:val="vi-VN"/>
        </w:rPr>
        <w:t>I</w:t>
      </w:r>
      <w:r w:rsidRPr="006B334E">
        <w:rPr>
          <w:sz w:val="28"/>
          <w:szCs w:val="28"/>
          <w:lang w:val="pt-BR"/>
        </w:rPr>
        <w:t>I, nhiệm kỳ 2024-2029</w:t>
      </w:r>
      <w:r w:rsidR="00EF3CA0" w:rsidRPr="006B334E">
        <w:rPr>
          <w:sz w:val="28"/>
          <w:szCs w:val="28"/>
          <w:lang w:val="vi-VN"/>
        </w:rPr>
        <w:t xml:space="preserve">, </w:t>
      </w:r>
      <w:r w:rsidR="00EF3CA0" w:rsidRPr="006B334E">
        <w:rPr>
          <w:sz w:val="28"/>
          <w:szCs w:val="28"/>
          <w:lang w:val="de-DE"/>
        </w:rPr>
        <w:t xml:space="preserve">với tinh thần </w:t>
      </w:r>
    </w:p>
    <w:p w:rsidR="003E37D0" w:rsidRPr="00816589" w:rsidRDefault="00EF3CA0" w:rsidP="006B334E">
      <w:pPr>
        <w:pStyle w:val="BodyTextIndent2"/>
        <w:spacing w:after="0" w:line="360" w:lineRule="exact"/>
        <w:ind w:left="0" w:firstLine="578"/>
        <w:jc w:val="both"/>
        <w:rPr>
          <w:b/>
          <w:sz w:val="28"/>
          <w:szCs w:val="28"/>
          <w:lang w:val="vi-VN"/>
        </w:rPr>
      </w:pPr>
      <w:r w:rsidRPr="00816589">
        <w:rPr>
          <w:b/>
          <w:bCs/>
          <w:szCs w:val="28"/>
          <w:lang w:val="de-DE"/>
        </w:rPr>
        <w:t>DÂN CHỦ - ĐOÀN KẾT – TRÁCH NHIỆM - SÁNG TẠO - PHÁT TRIỂN</w:t>
      </w:r>
    </w:p>
    <w:p w:rsidR="006B334E" w:rsidRPr="006B334E" w:rsidRDefault="003E37D0" w:rsidP="006B334E">
      <w:pPr>
        <w:pStyle w:val="BodyTextIndent2"/>
        <w:spacing w:before="120" w:line="360" w:lineRule="exact"/>
        <w:ind w:left="0" w:firstLine="709"/>
        <w:jc w:val="both"/>
        <w:rPr>
          <w:bCs/>
          <w:iCs/>
          <w:color w:val="000000"/>
          <w:sz w:val="28"/>
          <w:szCs w:val="28"/>
          <w:bdr w:val="none" w:sz="0" w:space="0" w:color="auto" w:frame="1"/>
          <w:shd w:val="clear" w:color="auto" w:fill="FFFFFF"/>
          <w:lang w:val="vi-VN"/>
        </w:rPr>
      </w:pPr>
      <w:r w:rsidRPr="006B334E">
        <w:rPr>
          <w:bCs/>
          <w:iCs/>
          <w:color w:val="000000"/>
          <w:sz w:val="28"/>
          <w:szCs w:val="28"/>
          <w:bdr w:val="none" w:sz="0" w:space="0" w:color="auto" w:frame="1"/>
          <w:shd w:val="clear" w:color="auto" w:fill="FFFFFF"/>
          <w:lang w:val="vi-VN"/>
        </w:rPr>
        <w:t xml:space="preserve"> Dự và tặng hoa chúc mừng </w:t>
      </w:r>
      <w:r w:rsidR="00EF3CA0" w:rsidRPr="006B334E">
        <w:rPr>
          <w:bCs/>
          <w:iCs/>
          <w:color w:val="000000"/>
          <w:sz w:val="28"/>
          <w:szCs w:val="28"/>
          <w:bdr w:val="none" w:sz="0" w:space="0" w:color="auto" w:frame="1"/>
          <w:shd w:val="clear" w:color="auto" w:fill="FFFFFF"/>
          <w:lang w:val="vi-VN"/>
        </w:rPr>
        <w:t>Đại hội</w:t>
      </w:r>
      <w:r w:rsidRPr="006B334E">
        <w:rPr>
          <w:bCs/>
          <w:iCs/>
          <w:color w:val="000000"/>
          <w:sz w:val="28"/>
          <w:szCs w:val="28"/>
          <w:bdr w:val="none" w:sz="0" w:space="0" w:color="auto" w:frame="1"/>
          <w:shd w:val="clear" w:color="auto" w:fill="FFFFFF"/>
          <w:lang w:val="vi-VN"/>
        </w:rPr>
        <w:t> </w:t>
      </w:r>
      <w:r w:rsidR="00EB54FD">
        <w:rPr>
          <w:bCs/>
          <w:iCs/>
          <w:color w:val="000000"/>
          <w:sz w:val="28"/>
          <w:szCs w:val="28"/>
          <w:bdr w:val="none" w:sz="0" w:space="0" w:color="auto" w:frame="1"/>
          <w:shd w:val="clear" w:color="auto" w:fill="FFFFFF"/>
          <w:lang w:val="vi-VN"/>
        </w:rPr>
        <w:t>và chỉ đạo đại hội</w:t>
      </w:r>
      <w:r w:rsidRPr="006B334E">
        <w:rPr>
          <w:bCs/>
          <w:iCs/>
          <w:color w:val="000000"/>
          <w:sz w:val="28"/>
          <w:szCs w:val="28"/>
          <w:bdr w:val="none" w:sz="0" w:space="0" w:color="auto" w:frame="1"/>
          <w:shd w:val="clear" w:color="auto" w:fill="FFFFFF"/>
          <w:lang w:val="vi-VN"/>
        </w:rPr>
        <w:t xml:space="preserve"> có các đồng chí lãnh đạo </w:t>
      </w:r>
      <w:r w:rsidR="00EF3CA0" w:rsidRPr="006B334E">
        <w:rPr>
          <w:bCs/>
          <w:iCs/>
          <w:color w:val="000000"/>
          <w:sz w:val="28"/>
          <w:szCs w:val="28"/>
          <w:bdr w:val="none" w:sz="0" w:space="0" w:color="auto" w:frame="1"/>
          <w:shd w:val="clear" w:color="auto" w:fill="FFFFFF"/>
          <w:lang w:val="vi-VN"/>
        </w:rPr>
        <w:t xml:space="preserve">TT MTTQ quận; </w:t>
      </w:r>
      <w:r w:rsidR="006B334E" w:rsidRPr="006B334E">
        <w:rPr>
          <w:bCs/>
          <w:iCs/>
          <w:color w:val="000000"/>
          <w:sz w:val="28"/>
          <w:szCs w:val="28"/>
          <w:bdr w:val="none" w:sz="0" w:space="0" w:color="auto" w:frame="1"/>
          <w:shd w:val="clear" w:color="auto" w:fill="FFFFFF"/>
          <w:lang w:val="vi-VN"/>
        </w:rPr>
        <w:t xml:space="preserve">đồng chí Uỷ viên ban thường vụ quận uỷ phụ trách phường; Đảng ủy, UBND, </w:t>
      </w:r>
      <w:r w:rsidRPr="006B334E">
        <w:rPr>
          <w:bCs/>
          <w:iCs/>
          <w:color w:val="000000"/>
          <w:sz w:val="28"/>
          <w:szCs w:val="28"/>
          <w:bdr w:val="none" w:sz="0" w:space="0" w:color="auto" w:frame="1"/>
          <w:shd w:val="clear" w:color="auto" w:fill="FFFFFF"/>
          <w:lang w:val="vi-VN"/>
        </w:rPr>
        <w:t xml:space="preserve">Ủy ban MTTQ phường, trưởng các ban ngành đoàn thể cùng </w:t>
      </w:r>
      <w:r w:rsidR="006B334E">
        <w:rPr>
          <w:bCs/>
          <w:iCs/>
          <w:color w:val="000000"/>
          <w:sz w:val="28"/>
          <w:szCs w:val="28"/>
          <w:bdr w:val="none" w:sz="0" w:space="0" w:color="auto" w:frame="1"/>
          <w:shd w:val="clear" w:color="auto" w:fill="FFFFFF"/>
          <w:lang w:val="vi-VN"/>
        </w:rPr>
        <w:t>đông đảo hội viên phụ nữ phường. C</w:t>
      </w:r>
      <w:r w:rsidR="006B334E">
        <w:rPr>
          <w:sz w:val="28"/>
          <w:szCs w:val="28"/>
          <w:lang w:val="de-DE"/>
        </w:rPr>
        <w:t>ác ông</w:t>
      </w:r>
      <w:r w:rsidR="006B334E">
        <w:rPr>
          <w:sz w:val="28"/>
          <w:szCs w:val="28"/>
          <w:lang w:val="vi-VN"/>
        </w:rPr>
        <w:t>, bà</w:t>
      </w:r>
      <w:r w:rsidR="006B334E">
        <w:rPr>
          <w:sz w:val="28"/>
          <w:szCs w:val="28"/>
          <w:lang w:val="de-DE"/>
        </w:rPr>
        <w:t xml:space="preserve"> nguyên là Chủ tịch MTTQ phường </w:t>
      </w:r>
      <w:r w:rsidR="006B334E">
        <w:rPr>
          <w:sz w:val="28"/>
          <w:szCs w:val="28"/>
          <w:lang w:val="vi-VN"/>
        </w:rPr>
        <w:t>Biên Giang</w:t>
      </w:r>
      <w:r w:rsidR="006B334E">
        <w:rPr>
          <w:sz w:val="28"/>
          <w:szCs w:val="28"/>
          <w:lang w:val="de-DE"/>
        </w:rPr>
        <w:t xml:space="preserve"> qua các thời kỳ; các ông bà Bí thư chi bộ, Tổ trưởng</w:t>
      </w:r>
      <w:r w:rsidR="006B334E">
        <w:rPr>
          <w:sz w:val="28"/>
          <w:szCs w:val="28"/>
          <w:lang w:val="vi-VN"/>
        </w:rPr>
        <w:t xml:space="preserve"> TDP</w:t>
      </w:r>
      <w:r w:rsidR="006B334E">
        <w:rPr>
          <w:sz w:val="28"/>
          <w:szCs w:val="28"/>
          <w:lang w:val="de-DE"/>
        </w:rPr>
        <w:t xml:space="preserve">, Trưởng ban CTMT các TDP; Hiệu trưởng các nhà trường; </w:t>
      </w:r>
    </w:p>
    <w:p w:rsidR="006B334E" w:rsidRDefault="006B334E" w:rsidP="006B334E">
      <w:pPr>
        <w:pStyle w:val="BodyTextIndent2"/>
        <w:spacing w:after="0" w:line="312" w:lineRule="auto"/>
        <w:ind w:left="0" w:firstLine="578"/>
        <w:jc w:val="both"/>
        <w:rPr>
          <w:sz w:val="28"/>
          <w:szCs w:val="28"/>
          <w:lang w:val="vi-VN"/>
        </w:rPr>
      </w:pPr>
      <w:r>
        <w:rPr>
          <w:sz w:val="28"/>
          <w:szCs w:val="28"/>
          <w:lang w:val="vi-VN"/>
        </w:rPr>
        <w:t xml:space="preserve"> </w:t>
      </w:r>
      <w:r>
        <w:rPr>
          <w:sz w:val="28"/>
          <w:szCs w:val="28"/>
          <w:lang w:val="de-DE"/>
        </w:rPr>
        <w:t xml:space="preserve">Đại diện </w:t>
      </w:r>
      <w:r>
        <w:rPr>
          <w:sz w:val="28"/>
          <w:szCs w:val="28"/>
          <w:lang w:val="vi-VN"/>
        </w:rPr>
        <w:t xml:space="preserve">BGĐ </w:t>
      </w:r>
      <w:r>
        <w:rPr>
          <w:sz w:val="28"/>
          <w:szCs w:val="28"/>
          <w:lang w:val="de-DE"/>
        </w:rPr>
        <w:t xml:space="preserve"> HTX</w:t>
      </w:r>
      <w:r>
        <w:rPr>
          <w:sz w:val="28"/>
          <w:szCs w:val="28"/>
          <w:lang w:val="vi-VN"/>
        </w:rPr>
        <w:t xml:space="preserve"> Kinh doanh tổng hơp</w:t>
      </w:r>
      <w:r>
        <w:rPr>
          <w:sz w:val="28"/>
          <w:szCs w:val="28"/>
          <w:lang w:val="de-DE"/>
        </w:rPr>
        <w:t xml:space="preserve">, </w:t>
      </w:r>
      <w:r>
        <w:rPr>
          <w:sz w:val="28"/>
          <w:szCs w:val="28"/>
          <w:lang w:val="vi-VN"/>
        </w:rPr>
        <w:t xml:space="preserve">các công ty trách nhiệm hữu hạn </w:t>
      </w:r>
      <w:r>
        <w:rPr>
          <w:sz w:val="28"/>
          <w:szCs w:val="28"/>
          <w:lang w:val="de-DE"/>
        </w:rPr>
        <w:t xml:space="preserve">, đại diện </w:t>
      </w:r>
      <w:r>
        <w:rPr>
          <w:sz w:val="28"/>
          <w:szCs w:val="28"/>
          <w:lang w:val="vi-VN"/>
        </w:rPr>
        <w:t xml:space="preserve">Đại diện câu lạc bộ Doanh nghiệp </w:t>
      </w:r>
      <w:r>
        <w:rPr>
          <w:sz w:val="28"/>
          <w:szCs w:val="28"/>
          <w:lang w:val="de-DE"/>
        </w:rPr>
        <w:t xml:space="preserve">trên địa bàn phường </w:t>
      </w:r>
    </w:p>
    <w:p w:rsidR="006B334E" w:rsidRDefault="006B334E" w:rsidP="006B334E">
      <w:pPr>
        <w:pStyle w:val="BodyTextIndent2"/>
        <w:spacing w:after="0" w:line="312" w:lineRule="auto"/>
        <w:ind w:left="0" w:firstLine="578"/>
        <w:jc w:val="both"/>
        <w:rPr>
          <w:sz w:val="28"/>
          <w:szCs w:val="28"/>
          <w:lang w:val="vi-VN"/>
        </w:rPr>
      </w:pPr>
      <w:r>
        <w:rPr>
          <w:sz w:val="28"/>
          <w:szCs w:val="28"/>
          <w:lang w:val="vi-VN"/>
        </w:rPr>
        <w:t>T</w:t>
      </w:r>
      <w:r>
        <w:rPr>
          <w:sz w:val="28"/>
          <w:szCs w:val="28"/>
          <w:lang w:val="de-DE"/>
        </w:rPr>
        <w:t xml:space="preserve">ham dự Đại hội là sự có mặt </w:t>
      </w:r>
      <w:r>
        <w:rPr>
          <w:spacing w:val="-2"/>
          <w:sz w:val="28"/>
          <w:szCs w:val="28"/>
          <w:lang w:val="de-DE"/>
        </w:rPr>
        <w:t xml:space="preserve">của </w:t>
      </w:r>
      <w:r>
        <w:rPr>
          <w:b/>
          <w:spacing w:val="-2"/>
          <w:sz w:val="28"/>
          <w:szCs w:val="28"/>
          <w:lang w:val="de-DE"/>
        </w:rPr>
        <w:t>12</w:t>
      </w:r>
      <w:r>
        <w:rPr>
          <w:b/>
          <w:spacing w:val="-2"/>
          <w:sz w:val="28"/>
          <w:szCs w:val="28"/>
          <w:lang w:val="vi-VN"/>
        </w:rPr>
        <w:t>0</w:t>
      </w:r>
      <w:r>
        <w:rPr>
          <w:b/>
          <w:spacing w:val="-2"/>
          <w:sz w:val="28"/>
          <w:szCs w:val="28"/>
          <w:lang w:val="de-DE"/>
        </w:rPr>
        <w:t xml:space="preserve"> đại biểu chính thức</w:t>
      </w:r>
      <w:r>
        <w:rPr>
          <w:spacing w:val="-2"/>
          <w:sz w:val="28"/>
          <w:szCs w:val="28"/>
          <w:lang w:val="de-DE"/>
        </w:rPr>
        <w:t xml:space="preserve">; </w:t>
      </w:r>
      <w:r>
        <w:rPr>
          <w:sz w:val="28"/>
          <w:szCs w:val="28"/>
          <w:lang w:val="de-DE"/>
        </w:rPr>
        <w:t xml:space="preserve">đây là những đại biểu tiêu biểu, đại diện cho các tổ chức thành viên, đại diện cho các Ban CTMT, các cơ sở tôn giáo, tín ngưỡng, các cá nhân tiêu biểu trên địa bàn phường </w:t>
      </w:r>
      <w:r>
        <w:rPr>
          <w:sz w:val="28"/>
          <w:szCs w:val="28"/>
          <w:lang w:val="vi-VN"/>
        </w:rPr>
        <w:t xml:space="preserve">Biên Giang </w:t>
      </w:r>
    </w:p>
    <w:p w:rsidR="006B334E" w:rsidRPr="006B334E" w:rsidRDefault="006B334E" w:rsidP="006B334E">
      <w:pPr>
        <w:pStyle w:val="BodyTextIndent2"/>
        <w:spacing w:after="0" w:line="312" w:lineRule="auto"/>
        <w:ind w:left="0" w:firstLine="578"/>
        <w:jc w:val="both"/>
        <w:rPr>
          <w:b/>
          <w:spacing w:val="-6"/>
          <w:sz w:val="28"/>
          <w:szCs w:val="28"/>
          <w:lang w:val="vi-VN"/>
        </w:rPr>
      </w:pPr>
      <w:r>
        <w:rPr>
          <w:spacing w:val="-6"/>
          <w:sz w:val="28"/>
          <w:szCs w:val="28"/>
          <w:lang w:val="vi-VN"/>
        </w:rPr>
        <w:t xml:space="preserve">* </w:t>
      </w:r>
      <w:r w:rsidRPr="006B334E">
        <w:rPr>
          <w:spacing w:val="-6"/>
          <w:sz w:val="28"/>
          <w:szCs w:val="28"/>
          <w:lang w:val="vi-VN"/>
        </w:rPr>
        <w:t>Đại hội đã đánh giá</w:t>
      </w:r>
      <w:r w:rsidRPr="006B334E">
        <w:rPr>
          <w:b/>
          <w:spacing w:val="-6"/>
          <w:sz w:val="28"/>
          <w:szCs w:val="28"/>
          <w:lang w:val="vi-VN"/>
        </w:rPr>
        <w:t xml:space="preserve"> </w:t>
      </w:r>
      <w:r w:rsidRPr="006B334E">
        <w:rPr>
          <w:spacing w:val="-6"/>
          <w:sz w:val="28"/>
          <w:szCs w:val="28"/>
          <w:lang w:val="de-DE"/>
        </w:rPr>
        <w:t xml:space="preserve">kết quả công tác Mặt trận nhiệm kỳ 2019 - 2024; quyết định mục tiêu, nhiệm vụ, giải pháp, chương trình hành động nhiệm kỳ 2024 - 2029. </w:t>
      </w:r>
    </w:p>
    <w:p w:rsidR="006B334E" w:rsidRDefault="006B334E" w:rsidP="006B334E">
      <w:pPr>
        <w:pStyle w:val="BodyTextIndent2"/>
        <w:spacing w:after="0" w:line="288" w:lineRule="auto"/>
        <w:ind w:left="0" w:firstLine="578"/>
        <w:jc w:val="both"/>
        <w:rPr>
          <w:sz w:val="28"/>
          <w:szCs w:val="28"/>
          <w:lang w:val="de-DE"/>
        </w:rPr>
      </w:pPr>
      <w:r>
        <w:rPr>
          <w:sz w:val="28"/>
          <w:szCs w:val="28"/>
          <w:lang w:val="vi-VN"/>
        </w:rPr>
        <w:t>-</w:t>
      </w:r>
      <w:r>
        <w:rPr>
          <w:sz w:val="28"/>
          <w:szCs w:val="28"/>
          <w:lang w:val="de-DE"/>
        </w:rPr>
        <w:t xml:space="preserve"> Kiểm điểm hoạt động của Uỷ ban MTTQ Việt Nam phường </w:t>
      </w:r>
      <w:r>
        <w:rPr>
          <w:sz w:val="28"/>
          <w:szCs w:val="28"/>
          <w:lang w:val="vi-VN"/>
        </w:rPr>
        <w:t xml:space="preserve">Biên Giang </w:t>
      </w:r>
      <w:r>
        <w:rPr>
          <w:sz w:val="28"/>
          <w:szCs w:val="28"/>
          <w:lang w:val="de-DE"/>
        </w:rPr>
        <w:t>nhiệm kỳ 2019 - 2024;</w:t>
      </w:r>
    </w:p>
    <w:p w:rsidR="006B334E" w:rsidRDefault="006B334E" w:rsidP="006B334E">
      <w:pPr>
        <w:pStyle w:val="BodyTextIndent2"/>
        <w:spacing w:after="0" w:line="288" w:lineRule="auto"/>
        <w:ind w:left="0" w:firstLine="578"/>
        <w:jc w:val="both"/>
        <w:rPr>
          <w:sz w:val="28"/>
          <w:szCs w:val="28"/>
          <w:lang w:val="de-DE"/>
        </w:rPr>
      </w:pPr>
      <w:r>
        <w:rPr>
          <w:sz w:val="28"/>
          <w:szCs w:val="28"/>
          <w:lang w:val="vi-VN"/>
        </w:rPr>
        <w:t>-</w:t>
      </w:r>
      <w:r>
        <w:rPr>
          <w:sz w:val="28"/>
          <w:szCs w:val="28"/>
          <w:lang w:val="de-DE"/>
        </w:rPr>
        <w:t xml:space="preserve"> Hiệp thương cử Uỷ ban MTTQ Việt Nam phường </w:t>
      </w:r>
      <w:r>
        <w:rPr>
          <w:sz w:val="28"/>
          <w:szCs w:val="28"/>
          <w:lang w:val="vi-VN"/>
        </w:rPr>
        <w:t xml:space="preserve">Biên Giang </w:t>
      </w:r>
      <w:r>
        <w:rPr>
          <w:sz w:val="28"/>
          <w:szCs w:val="28"/>
          <w:lang w:val="de-DE"/>
        </w:rPr>
        <w:t>khoá XV</w:t>
      </w:r>
      <w:r>
        <w:rPr>
          <w:sz w:val="28"/>
          <w:szCs w:val="28"/>
          <w:lang w:val="vi-VN"/>
        </w:rPr>
        <w:t>I</w:t>
      </w:r>
      <w:r>
        <w:rPr>
          <w:sz w:val="28"/>
          <w:szCs w:val="28"/>
          <w:lang w:val="de-DE"/>
        </w:rPr>
        <w:t>I thực sự là một tập thể có bản lĩnh chính trị vững vàng, có năng lực, trình độ, uy tín, tiêu biểu cho các tầng lớp, giai cấp xã hội trong toàn Phường, để lãnh đạo thực hiện thắng lợi Nghị quyết Đại hội lần thứ XV</w:t>
      </w:r>
      <w:r>
        <w:rPr>
          <w:sz w:val="28"/>
          <w:szCs w:val="28"/>
          <w:lang w:val="vi-VN"/>
        </w:rPr>
        <w:t>I</w:t>
      </w:r>
      <w:r>
        <w:rPr>
          <w:sz w:val="28"/>
          <w:szCs w:val="28"/>
          <w:lang w:val="de-DE"/>
        </w:rPr>
        <w:t xml:space="preserve">I. </w:t>
      </w:r>
    </w:p>
    <w:p w:rsidR="006B334E" w:rsidRDefault="006B334E" w:rsidP="006B334E">
      <w:pPr>
        <w:pStyle w:val="BodyTextIndent2"/>
        <w:spacing w:after="0" w:line="288" w:lineRule="auto"/>
        <w:ind w:left="0" w:firstLine="578"/>
        <w:jc w:val="both"/>
        <w:rPr>
          <w:sz w:val="28"/>
          <w:szCs w:val="28"/>
          <w:lang w:val="de-DE"/>
        </w:rPr>
      </w:pPr>
      <w:r>
        <w:rPr>
          <w:sz w:val="28"/>
          <w:szCs w:val="28"/>
          <w:lang w:val="vi-VN"/>
        </w:rPr>
        <w:t>-</w:t>
      </w:r>
      <w:r>
        <w:rPr>
          <w:sz w:val="28"/>
          <w:szCs w:val="28"/>
          <w:lang w:val="de-DE"/>
        </w:rPr>
        <w:t xml:space="preserve"> Bầu đoàn đại biểu dự Đại hội đại biểu MTTQ Việt Nam quận Hà Đông lần thứ XXII, nhiệm kỳ 2024 - 2029.</w:t>
      </w:r>
    </w:p>
    <w:p w:rsidR="006B334E" w:rsidRDefault="006B334E" w:rsidP="006B334E">
      <w:pPr>
        <w:pStyle w:val="BodyTextIndent2"/>
        <w:spacing w:after="0" w:line="288" w:lineRule="auto"/>
        <w:ind w:left="0" w:firstLine="578"/>
        <w:jc w:val="both"/>
        <w:rPr>
          <w:sz w:val="28"/>
          <w:szCs w:val="28"/>
          <w:lang w:val="de-DE"/>
        </w:rPr>
      </w:pPr>
      <w:r>
        <w:rPr>
          <w:sz w:val="28"/>
          <w:szCs w:val="28"/>
          <w:lang w:val="vi-VN"/>
        </w:rPr>
        <w:t xml:space="preserve">* </w:t>
      </w:r>
      <w:r>
        <w:rPr>
          <w:sz w:val="28"/>
          <w:szCs w:val="28"/>
          <w:lang w:val="de-DE"/>
        </w:rPr>
        <w:t xml:space="preserve">Với tinh thần trách nhiệm cao trước Đại hội, </w:t>
      </w:r>
      <w:r>
        <w:rPr>
          <w:sz w:val="28"/>
          <w:szCs w:val="28"/>
          <w:lang w:val="vi-VN"/>
        </w:rPr>
        <w:t>các đại biểu</w:t>
      </w:r>
      <w:r>
        <w:rPr>
          <w:sz w:val="28"/>
          <w:szCs w:val="28"/>
          <w:lang w:val="de-DE"/>
        </w:rPr>
        <w:t xml:space="preserve"> nêu cao tinh thần trách nhiệm, tập trung trí tuệ, phát huy dân chủ, nghiên cứu, thảo luận những nội dung về những kết quả đạt được trong nhiệm kỳ 2019-2024; đồng thời đóng góp xây dựng chương trình hành động, đưa ra những giải pháp nhằm thực hiện thắng lợi nhiệm vụ công tác Mặt trận nhiệm kỳ 2024-2029.</w:t>
      </w:r>
    </w:p>
    <w:p w:rsidR="006B334E" w:rsidRPr="006B334E" w:rsidRDefault="006B334E" w:rsidP="006B334E">
      <w:pPr>
        <w:shd w:val="clear" w:color="auto" w:fill="FFFFFF"/>
        <w:ind w:firstLine="720"/>
        <w:rPr>
          <w:rFonts w:ascii="Arial" w:eastAsia="Times New Roman" w:hAnsi="Arial" w:cs="Arial"/>
          <w:color w:val="000000"/>
          <w:szCs w:val="28"/>
          <w:lang w:val="de-DE"/>
        </w:rPr>
      </w:pPr>
      <w:r w:rsidRPr="006B334E">
        <w:rPr>
          <w:bCs/>
          <w:iCs/>
          <w:color w:val="000000"/>
          <w:szCs w:val="28"/>
          <w:bdr w:val="none" w:sz="0" w:space="0" w:color="auto" w:frame="1"/>
          <w:shd w:val="clear" w:color="auto" w:fill="FFFFFF"/>
          <w:lang w:val="vi-VN"/>
        </w:rPr>
        <w:t xml:space="preserve"> </w:t>
      </w:r>
      <w:r w:rsidRPr="006B334E">
        <w:rPr>
          <w:rFonts w:eastAsia="Times New Roman" w:cs="Times New Roman"/>
          <w:color w:val="000000"/>
          <w:szCs w:val="28"/>
          <w:lang w:val="de-DE"/>
        </w:rPr>
        <w:t xml:space="preserve">Nhân dịp này, </w:t>
      </w:r>
      <w:r>
        <w:rPr>
          <w:rFonts w:eastAsia="Times New Roman" w:cs="Times New Roman"/>
          <w:color w:val="000000"/>
          <w:szCs w:val="28"/>
          <w:lang w:val="vi-VN"/>
        </w:rPr>
        <w:t>Đại hội MTTQ</w:t>
      </w:r>
      <w:r w:rsidRPr="006B334E">
        <w:rPr>
          <w:rFonts w:eastAsia="Times New Roman" w:cs="Times New Roman"/>
          <w:color w:val="000000"/>
          <w:szCs w:val="28"/>
          <w:lang w:val="de-DE"/>
        </w:rPr>
        <w:t xml:space="preserve"> phường đã biểu dương khen thưởng cho </w:t>
      </w:r>
      <w:r w:rsidR="003368EC">
        <w:rPr>
          <w:rFonts w:eastAsia="Times New Roman" w:cs="Times New Roman"/>
          <w:color w:val="000000"/>
          <w:szCs w:val="28"/>
          <w:lang w:val="vi-VN"/>
        </w:rPr>
        <w:t xml:space="preserve">14 tập thể và 17 cá nhân </w:t>
      </w:r>
      <w:r w:rsidRPr="006B334E">
        <w:rPr>
          <w:rFonts w:eastAsia="Times New Roman" w:cs="Times New Roman"/>
          <w:color w:val="000000"/>
          <w:szCs w:val="28"/>
          <w:lang w:val="de-DE"/>
        </w:rPr>
        <w:t xml:space="preserve">có thành tích xuất sắc trong công tác </w:t>
      </w:r>
      <w:r w:rsidR="003368EC">
        <w:rPr>
          <w:rFonts w:eastAsia="Times New Roman" w:cs="Times New Roman"/>
          <w:color w:val="000000"/>
          <w:szCs w:val="28"/>
          <w:lang w:val="vi-VN"/>
        </w:rPr>
        <w:t>Mặt trận</w:t>
      </w:r>
      <w:r w:rsidRPr="006B334E">
        <w:rPr>
          <w:rFonts w:eastAsia="Times New Roman" w:cs="Times New Roman"/>
          <w:color w:val="000000"/>
          <w:szCs w:val="28"/>
          <w:lang w:val="de-DE"/>
        </w:rPr>
        <w:t xml:space="preserve"> </w:t>
      </w:r>
      <w:r w:rsidR="003368EC">
        <w:rPr>
          <w:szCs w:val="28"/>
          <w:lang w:val="de-DE"/>
        </w:rPr>
        <w:t>nhiệm kỳ 2019-2024</w:t>
      </w:r>
      <w:r w:rsidRPr="006B334E">
        <w:rPr>
          <w:rFonts w:eastAsia="Times New Roman" w:cs="Times New Roman"/>
          <w:color w:val="000000"/>
          <w:szCs w:val="28"/>
          <w:lang w:val="de-DE"/>
        </w:rPr>
        <w:t>.</w:t>
      </w:r>
    </w:p>
    <w:p w:rsidR="003E37D0" w:rsidRPr="006B334E" w:rsidRDefault="003E37D0" w:rsidP="006B334E">
      <w:pPr>
        <w:pStyle w:val="BodyTextIndent2"/>
        <w:spacing w:before="120" w:line="360" w:lineRule="exact"/>
        <w:ind w:left="0"/>
        <w:rPr>
          <w:bCs/>
          <w:sz w:val="28"/>
          <w:szCs w:val="28"/>
          <w:lang w:val="de-DE"/>
        </w:rPr>
      </w:pPr>
      <w:bookmarkStart w:id="0" w:name="_GoBack"/>
      <w:bookmarkEnd w:id="0"/>
    </w:p>
    <w:sectPr w:rsidR="003E37D0" w:rsidRPr="006B334E" w:rsidSect="00C72B8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970"/>
    <w:rsid w:val="0026705E"/>
    <w:rsid w:val="002B2785"/>
    <w:rsid w:val="003368EC"/>
    <w:rsid w:val="003E37D0"/>
    <w:rsid w:val="004A2970"/>
    <w:rsid w:val="00502B85"/>
    <w:rsid w:val="006B334E"/>
    <w:rsid w:val="00816589"/>
    <w:rsid w:val="00942744"/>
    <w:rsid w:val="009A2E5B"/>
    <w:rsid w:val="00B602FD"/>
    <w:rsid w:val="00B86EF0"/>
    <w:rsid w:val="00C72B87"/>
    <w:rsid w:val="00EB54FD"/>
    <w:rsid w:val="00EF3CA0"/>
    <w:rsid w:val="00FE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A315"/>
  <w15:docId w15:val="{1C3AF4CE-DDFD-499F-888C-2DD086B0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4A2970"/>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sid w:val="004A2970"/>
    <w:rPr>
      <w:i/>
      <w:iCs/>
    </w:rPr>
  </w:style>
  <w:style w:type="paragraph" w:styleId="BodyTextIndent2">
    <w:name w:val="Body Text Indent 2"/>
    <w:basedOn w:val="Normal"/>
    <w:link w:val="BodyTextIndent2Char"/>
    <w:uiPriority w:val="99"/>
    <w:unhideWhenUsed/>
    <w:rsid w:val="003E37D0"/>
    <w:pPr>
      <w:spacing w:after="120" w:line="480" w:lineRule="auto"/>
      <w:ind w:left="360"/>
      <w:jc w:val="left"/>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3E37D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7543">
      <w:bodyDiv w:val="1"/>
      <w:marLeft w:val="0"/>
      <w:marRight w:val="0"/>
      <w:marTop w:val="0"/>
      <w:marBottom w:val="0"/>
      <w:divBdr>
        <w:top w:val="none" w:sz="0" w:space="0" w:color="auto"/>
        <w:left w:val="none" w:sz="0" w:space="0" w:color="auto"/>
        <w:bottom w:val="none" w:sz="0" w:space="0" w:color="auto"/>
        <w:right w:val="none" w:sz="0" w:space="0" w:color="auto"/>
      </w:divBdr>
      <w:divsChild>
        <w:div w:id="171604538">
          <w:marLeft w:val="0"/>
          <w:marRight w:val="0"/>
          <w:marTop w:val="0"/>
          <w:marBottom w:val="90"/>
          <w:divBdr>
            <w:top w:val="none" w:sz="0" w:space="0" w:color="auto"/>
            <w:left w:val="none" w:sz="0" w:space="0" w:color="auto"/>
            <w:bottom w:val="none" w:sz="0" w:space="0" w:color="auto"/>
            <w:right w:val="none" w:sz="0" w:space="0" w:color="auto"/>
          </w:divBdr>
          <w:divsChild>
            <w:div w:id="1864392704">
              <w:marLeft w:val="0"/>
              <w:marRight w:val="0"/>
              <w:marTop w:val="0"/>
              <w:marBottom w:val="0"/>
              <w:divBdr>
                <w:top w:val="none" w:sz="0" w:space="0" w:color="auto"/>
                <w:left w:val="none" w:sz="0" w:space="0" w:color="auto"/>
                <w:bottom w:val="none" w:sz="0" w:space="0" w:color="auto"/>
                <w:right w:val="none" w:sz="0" w:space="0" w:color="auto"/>
              </w:divBdr>
              <w:divsChild>
                <w:div w:id="4380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9970">
          <w:marLeft w:val="0"/>
          <w:marRight w:val="0"/>
          <w:marTop w:val="0"/>
          <w:marBottom w:val="0"/>
          <w:divBdr>
            <w:top w:val="none" w:sz="0" w:space="0" w:color="auto"/>
            <w:left w:val="none" w:sz="0" w:space="0" w:color="auto"/>
            <w:bottom w:val="none" w:sz="0" w:space="0" w:color="auto"/>
            <w:right w:val="none" w:sz="0" w:space="0" w:color="auto"/>
          </w:divBdr>
          <w:divsChild>
            <w:div w:id="8762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2024-05-15T02:48:00Z</dcterms:created>
  <dcterms:modified xsi:type="dcterms:W3CDTF">2024-05-15T05:25:00Z</dcterms:modified>
</cp:coreProperties>
</file>